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3️⃣ dni do XXIV Konferencja KIKE w Hotel Arłamów❗️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3️⃣ dni do XXIV Konferencja KIKE w Hotel Arłamów❗️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?magazyny KIKE pękają w szwach z ilości zebranych i przygotowanych na konferencję materiałów,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?tempo przygotowań nadal przyspiesza,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?agenda przyjmuje niewielkie zmiany ale jej kształt jest już ostateczny.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?Przypominamy, że najbardziej aktualna agenda jest na naszej stronie: https://konferencje.kike.pl/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✊Dziękujemy wszystkim prelegentom, którzy zgodzili się wystąpić i życzymy spokojnej podróży oraz interesujących dyskusji panelowych i udanych prelekcji!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Naszymi bohaterami w 1 dniu konferencji na wystąpieniach XXIV Konferencja KIKE będą m.in: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?przedstawiciele UKE i Ministerstwo Cyfryzacji,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?STEKOP SA, TP-Link Polska, TISE - Towarzystwo Inwestycji Społeczno-Ekonomicznych, Audytel SA, IMPAKT, Orange, Stowarzyszenie e-Południe, MiŚOT, iNET group sp. z o.o., Korbank - Internet Telewizja, MEDIAKOM, Nasza Wizja, Kancelaria Prawna Media, Katarzyna Orzeł, OPTOMER, SGT S.A.,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?oraz Karol Skupień, Konrad Baranowski, Mariusz Filipiak, Piotr Wiackiewicz, Kinga Pawlowska-Nojszewska z KIKE.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się zapisać na ostatnie wolne miejsca w rywalizacjach sportowych lub poznać wszystkie szczegóły dotyczące konferencji, kliknij tutaj: https://konferencje.kike.pl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3️⃣ dni do XXIV Konferencja KIKE w Hotel Arłamów❗️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?magazyny KIKE pękają w szwach z ilości zebranych i przygotowanych na konferencję materiałów, </w:t>
      </w:r>
    </w:p>
    <w:p>
      <w:r>
        <w:rPr>
          <w:rFonts w:ascii="calibri" w:hAnsi="calibri" w:eastAsia="calibri" w:cs="calibri"/>
          <w:sz w:val="24"/>
          <w:szCs w:val="24"/>
        </w:rPr>
        <w:t xml:space="preserve">?tempo przygotowań nadal przyspiesza, </w:t>
      </w:r>
    </w:p>
    <w:p>
      <w:r>
        <w:rPr>
          <w:rFonts w:ascii="calibri" w:hAnsi="calibri" w:eastAsia="calibri" w:cs="calibri"/>
          <w:sz w:val="24"/>
          <w:szCs w:val="24"/>
        </w:rPr>
        <w:t xml:space="preserve">?agenda przyjmuje niewielkie zmiany ale jej kształt jest już ostateczny.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?Przypominamy, że najbardziej aktualna agenda jest na naszej stronie: https://konferencje.kike.pl/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✊Dziękujemy wszystkim prelegentom, którzy zgodzili się wystąpić i życzymy spokojnej podróży oraz interesujących dyskusji panelowych i udanych prelekcji!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Naszymi bohaterami w 1 dniu konferencji na wystąpieniach XXIV Konferencja KIKE będą m.in: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?przedstawiciele UKE i Ministerstwo Cyfryzacji,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?STEKOP SA, TP-Link Polska, TISE - Towarzystwo Inwestycji Społeczno-Ekonomicznych, Audytel SA, IMPAKT, Orange, Stowarzyszenie e-Południe, MiŚOT, iNET group sp. z o.o., Korbank - Internet Telewizja, MEDIAKOM, Nasza Wizja, Kancelaria Prawna Media, Katarzyna Orzeł, OPTOMER, SGT S.A.,</w:t>
      </w:r>
    </w:p>
    <w:p>
      <w:r>
        <w:rPr>
          <w:rFonts w:ascii="calibri" w:hAnsi="calibri" w:eastAsia="calibri" w:cs="calibri"/>
          <w:sz w:val="24"/>
          <w:szCs w:val="24"/>
        </w:rPr>
        <w:t xml:space="preserve">?oraz Karol Skupień, Konrad Baranowski, Mariusz Filipiak, Piotr Wiackiewicz, Kinga Pawlowska-Nojszewska z 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chcesz się zapisać na ostatnie wolne miejsca w rywalizacjach sportowych lub poznać wszystkie szczegóły dotyczące konferencji, kliknij tutaj: https://konferencje.kike.pl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2026-03-26T16:16:28+01:00</dcterms:created>
  <dcterms:modified xsi:type="dcterms:W3CDTF">2026-03-26T16:16:28+01:00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