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spacing w:before="0" w:after="600" w:line="240" w:lineRule="auto"/></w:pPr><w:r><w:rPr><w:rFonts w:ascii="calibri" w:hAnsi="calibri" w:eastAsia="calibri" w:cs="calibri"/><w:sz w:val="52"/><w:szCs w:val="52"/><w:b/></w:rPr><w:t xml:space="preserve">Pierwszy dzień XXV Konferencja KIKE &amp; Zjazd MIŚOT w telegraficznym fotoskrócie ?</w:t></w:r></w:p><w:p><w:pPr><w:spacing w:before="0" w:after="500" w:line="264" w:lineRule="auto"/></w:pPr><w:r><w:rPr><w:rFonts w:ascii="calibri" w:hAnsi="calibri" w:eastAsia="calibri" w:cs="calibri"/><w:sz w:val="36"/><w:szCs w:val="36"/><w:b/></w:rPr><w:t xml:space="preserve">Pierwszy dzień XXV Konferencja KIKE &amp; Zjazd MIŚOT w telegraficznym fotoskrócie ? </w:t></w:r></w:p><w:p><w:r><w:rPr><w:rFonts w:ascii="calibri" w:hAnsi="calibri" w:eastAsia="calibri" w:cs="calibri"/><w:sz w:val="36"/><w:szCs w:val="36"/><w:b/></w:rPr><w:t xml:space="preserve"> Życzymy smacznego śniadania i już za chwilę zaczynamy dzień drugi!</w:t></w:r></w:p><w:p/><w:p><w:r><w:rPr><w:rFonts w:ascii="calibri" w:hAnsi="calibri" w:eastAsia="calibri" w:cs="calibri"/><w:sz w:val="24"/><w:szCs w:val="24"/></w:rPr><w:t xml:space="preserve"> Pierwszy dzień XXV Konferencja KIKE & Zjazd MIŚOT w telegraficznym fotoskrócie ? </w:t></w:r></w:p><w:p><w:r><w:rPr><w:rFonts w:ascii="calibri" w:hAnsi="calibri" w:eastAsia="calibri" w:cs="calibri"/><w:sz w:val="24"/><w:szCs w:val="24"/></w:rPr><w:t xml:space="preserve">Życzymy smacznego śniadania i już za chwilę zaczynamy dzień drugi! </w:t></w:r></w:p><w:sectPr><w:pgSz w:orient="portrait" w:w="11870" w:h="16787"/><w:pgMar w:top="650" w:right="650" w:bottom="850" w:left="650" w:header="720" w:footer="720" w:gutter="0"/><w:cols w:num="1" w:space="720"/></w:sectPr></w:body>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2026-09-30T18:59:39+02:00</dcterms:created>
  <dcterms:modified xsi:type="dcterms:W3CDTF">2026-09-30T18:59:39+02:00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